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B3D" w:rsidRPr="009336B3" w:rsidRDefault="008E0B3D" w:rsidP="00056BC7">
      <w:pPr>
        <w:ind w:right="-54"/>
      </w:pPr>
      <w:bookmarkStart w:id="0" w:name="_GoBack"/>
      <w:bookmarkEnd w:id="0"/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</w:t>
      </w:r>
      <w:r w:rsidR="00BF5E79">
        <w:rPr>
          <w:b/>
        </w:rPr>
        <w:t xml:space="preserve">          </w:t>
      </w:r>
      <w:r w:rsidR="00056BC7">
        <w:rPr>
          <w:b/>
        </w:rPr>
        <w:t xml:space="preserve">                  </w:t>
      </w:r>
    </w:p>
    <w:p w:rsidR="00381258" w:rsidRPr="00993F3B" w:rsidRDefault="0044755A" w:rsidP="00381258">
      <w:pPr>
        <w:pStyle w:val="5"/>
        <w:rPr>
          <w:b/>
          <w:sz w:val="24"/>
          <w:szCs w:val="24"/>
        </w:rPr>
      </w:pPr>
      <w:r w:rsidRPr="00993F3B">
        <w:rPr>
          <w:b/>
          <w:sz w:val="24"/>
          <w:szCs w:val="24"/>
        </w:rPr>
        <w:t>План</w:t>
      </w:r>
      <w:r w:rsidR="00BD12F4">
        <w:rPr>
          <w:b/>
          <w:sz w:val="24"/>
          <w:szCs w:val="24"/>
        </w:rPr>
        <w:t xml:space="preserve"> работы МО на 2014-2015</w:t>
      </w:r>
      <w:r w:rsidR="00381258" w:rsidRPr="00993F3B">
        <w:rPr>
          <w:b/>
          <w:sz w:val="24"/>
          <w:szCs w:val="24"/>
        </w:rPr>
        <w:t>учебный год</w:t>
      </w:r>
    </w:p>
    <w:p w:rsidR="0044755A" w:rsidRDefault="00106F8B" w:rsidP="00746B59">
      <w:pPr>
        <w:spacing w:line="360" w:lineRule="auto"/>
        <w:jc w:val="center"/>
        <w:rPr>
          <w:b/>
        </w:rPr>
      </w:pPr>
      <w:r w:rsidRPr="00993F3B">
        <w:rPr>
          <w:b/>
        </w:rPr>
        <w:t>МОУ "СОШ № 65 им. Б.П. Агапитова" г. Магнитогорска</w:t>
      </w:r>
      <w:r w:rsidR="00746B59">
        <w:rPr>
          <w:b/>
        </w:rPr>
        <w:t xml:space="preserve"> </w:t>
      </w:r>
      <w:r w:rsidR="009336B3">
        <w:rPr>
          <w:b/>
        </w:rPr>
        <w:t>на 2014-2015</w:t>
      </w:r>
      <w:r w:rsidR="00F26B8B">
        <w:rPr>
          <w:b/>
        </w:rPr>
        <w:t xml:space="preserve"> учебный </w:t>
      </w:r>
      <w:r w:rsidR="0044755A" w:rsidRPr="00993F3B">
        <w:rPr>
          <w:b/>
        </w:rPr>
        <w:t>год</w:t>
      </w:r>
    </w:p>
    <w:p w:rsidR="00A766AB" w:rsidRPr="00A766AB" w:rsidRDefault="00A766AB" w:rsidP="00A766AB">
      <w:pPr>
        <w:ind w:left="360"/>
      </w:pPr>
      <w:r>
        <w:rPr>
          <w:b/>
        </w:rPr>
        <w:t>Тема ШМО</w:t>
      </w:r>
      <w:r w:rsidR="00F26B8B" w:rsidRPr="00106F8B">
        <w:rPr>
          <w:b/>
        </w:rPr>
        <w:t>:</w:t>
      </w:r>
      <w:r w:rsidR="00F26B8B">
        <w:rPr>
          <w:b/>
        </w:rPr>
        <w:t xml:space="preserve"> </w:t>
      </w:r>
      <w:r w:rsidR="007D38B3">
        <w:rPr>
          <w:b/>
        </w:rPr>
        <w:t xml:space="preserve">Формирование творческой </w:t>
      </w:r>
      <w:r w:rsidRPr="00A766AB">
        <w:rPr>
          <w:b/>
        </w:rPr>
        <w:t xml:space="preserve">грамотной личности </w:t>
      </w:r>
      <w:r w:rsidR="007D38B3">
        <w:rPr>
          <w:b/>
        </w:rPr>
        <w:t xml:space="preserve"> на уроках русского языка и литературы. </w:t>
      </w:r>
    </w:p>
    <w:p w:rsidR="00F26B8B" w:rsidRPr="00106F8B" w:rsidRDefault="00F26B8B" w:rsidP="00F26B8B">
      <w:pPr>
        <w:rPr>
          <w:b/>
        </w:rPr>
      </w:pPr>
    </w:p>
    <w:p w:rsidR="00A766AB" w:rsidRPr="00820DA5" w:rsidRDefault="00A766AB" w:rsidP="00820DA5">
      <w:pPr>
        <w:ind w:left="142"/>
        <w:rPr>
          <w:b/>
        </w:rPr>
      </w:pPr>
      <w:r>
        <w:rPr>
          <w:b/>
        </w:rPr>
        <w:t xml:space="preserve">    </w:t>
      </w:r>
      <w:r w:rsidR="00820DA5">
        <w:rPr>
          <w:b/>
        </w:rPr>
        <w:t>Цель</w:t>
      </w:r>
      <w:r w:rsidR="00F26B8B">
        <w:rPr>
          <w:b/>
        </w:rPr>
        <w:t xml:space="preserve">: </w:t>
      </w:r>
      <w:r w:rsidRPr="00A766AB">
        <w:t>непрерывное совершенствование уровня педагогического мастерства учителей, их эрудиции и компетентности в области русского языка и   литературы.</w:t>
      </w:r>
    </w:p>
    <w:p w:rsidR="00F26B8B" w:rsidRDefault="00F26B8B" w:rsidP="00820DA5">
      <w:pPr>
        <w:rPr>
          <w:b/>
        </w:rPr>
      </w:pPr>
      <w:r>
        <w:t xml:space="preserve"> </w:t>
      </w:r>
      <w:r w:rsidR="00A766AB">
        <w:t xml:space="preserve">                       </w:t>
      </w:r>
      <w:r>
        <w:t xml:space="preserve">  </w:t>
      </w:r>
    </w:p>
    <w:p w:rsidR="00F26B8B" w:rsidRDefault="00820DA5" w:rsidP="00F26B8B">
      <w:pPr>
        <w:rPr>
          <w:b/>
        </w:rPr>
      </w:pPr>
      <w:r>
        <w:rPr>
          <w:b/>
        </w:rPr>
        <w:t xml:space="preserve">     </w:t>
      </w:r>
      <w:r w:rsidR="00F26B8B">
        <w:rPr>
          <w:b/>
        </w:rPr>
        <w:t xml:space="preserve">Задачи: </w:t>
      </w:r>
    </w:p>
    <w:p w:rsidR="00A54C8F" w:rsidRDefault="00A54C8F" w:rsidP="00A54C8F">
      <w:pPr>
        <w:numPr>
          <w:ilvl w:val="0"/>
          <w:numId w:val="6"/>
        </w:numPr>
      </w:pPr>
      <w:r>
        <w:t>Развитие познавательного интереса учащихся 5-9 классов на уроках русского языка как средство повышения грамотности.</w:t>
      </w:r>
    </w:p>
    <w:p w:rsidR="00A54C8F" w:rsidRDefault="00A54C8F" w:rsidP="00A54C8F">
      <w:pPr>
        <w:numPr>
          <w:ilvl w:val="0"/>
          <w:numId w:val="6"/>
        </w:numPr>
      </w:pPr>
      <w:r>
        <w:t>Формирование коммуникативно-речевой компетенции  у обучающихся средствами  современных образовательных технологий  для достижения качества образования.</w:t>
      </w:r>
    </w:p>
    <w:p w:rsidR="007D38B3" w:rsidRDefault="007D38B3" w:rsidP="00A766AB">
      <w:pPr>
        <w:numPr>
          <w:ilvl w:val="0"/>
          <w:numId w:val="6"/>
        </w:numPr>
      </w:pPr>
      <w:r>
        <w:t xml:space="preserve">Организация обучения </w:t>
      </w:r>
      <w:r w:rsidR="0052281E">
        <w:t xml:space="preserve">учащихся </w:t>
      </w:r>
      <w:r>
        <w:t xml:space="preserve">на основе деятельностного подхода </w:t>
      </w:r>
      <w:r w:rsidR="0052281E">
        <w:t>.</w:t>
      </w:r>
    </w:p>
    <w:p w:rsidR="00A766AB" w:rsidRDefault="00A766AB" w:rsidP="00A766AB">
      <w:pPr>
        <w:numPr>
          <w:ilvl w:val="0"/>
          <w:numId w:val="6"/>
        </w:numPr>
      </w:pPr>
      <w:r w:rsidRPr="00A766AB">
        <w:t>Совершенствование педагогического мастерства учителей.</w:t>
      </w:r>
    </w:p>
    <w:p w:rsidR="00A766AB" w:rsidRDefault="00BF1C1F" w:rsidP="00A766AB">
      <w:pPr>
        <w:numPr>
          <w:ilvl w:val="0"/>
          <w:numId w:val="6"/>
        </w:numPr>
      </w:pPr>
      <w:r>
        <w:t xml:space="preserve"> </w:t>
      </w:r>
      <w:r w:rsidR="00A766AB" w:rsidRPr="00A766AB">
        <w:t>Создание благоприятных условий для каждого ученика в получении знаний.</w:t>
      </w:r>
    </w:p>
    <w:p w:rsidR="00A766AB" w:rsidRPr="00A766AB" w:rsidRDefault="00A766AB" w:rsidP="00A766AB">
      <w:pPr>
        <w:numPr>
          <w:ilvl w:val="0"/>
          <w:numId w:val="6"/>
        </w:numPr>
      </w:pPr>
      <w:r w:rsidRPr="00A766AB">
        <w:t xml:space="preserve"> Совершенствование индивидуальной работы с творчески одарёнными</w:t>
      </w:r>
      <w:r w:rsidRPr="00A766AB">
        <w:rPr>
          <w:sz w:val="32"/>
          <w:szCs w:val="32"/>
        </w:rPr>
        <w:t xml:space="preserve"> </w:t>
      </w:r>
      <w:r w:rsidRPr="00A766AB">
        <w:t>детьми.</w:t>
      </w:r>
    </w:p>
    <w:p w:rsidR="00F26B8B" w:rsidRPr="00993F3B" w:rsidRDefault="00F26B8B" w:rsidP="00746B59">
      <w:pPr>
        <w:spacing w:line="360" w:lineRule="auto"/>
        <w:rPr>
          <w:b/>
        </w:rPr>
      </w:pPr>
      <w:r>
        <w:t xml:space="preserve"> </w:t>
      </w:r>
    </w:p>
    <w:tbl>
      <w:tblPr>
        <w:tblW w:w="158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620"/>
        <w:gridCol w:w="1733"/>
        <w:gridCol w:w="1559"/>
        <w:gridCol w:w="1418"/>
        <w:gridCol w:w="2409"/>
        <w:gridCol w:w="1341"/>
        <w:gridCol w:w="1440"/>
        <w:gridCol w:w="1440"/>
        <w:gridCol w:w="1260"/>
      </w:tblGrid>
      <w:tr w:rsidR="0044755A" w:rsidRPr="00AB128A" w:rsidTr="00AB128A">
        <w:trPr>
          <w:trHeight w:val="465"/>
        </w:trPr>
        <w:tc>
          <w:tcPr>
            <w:tcW w:w="1620" w:type="dxa"/>
            <w:vMerge w:val="restart"/>
          </w:tcPr>
          <w:p w:rsidR="0044755A" w:rsidRPr="00AB128A" w:rsidRDefault="0044755A" w:rsidP="00AB128A">
            <w:pPr>
              <w:spacing w:line="360" w:lineRule="auto"/>
              <w:jc w:val="center"/>
              <w:rPr>
                <w:b/>
              </w:rPr>
            </w:pPr>
            <w:r w:rsidRPr="00AB128A">
              <w:rPr>
                <w:b/>
              </w:rPr>
              <w:t>Направление работы</w:t>
            </w:r>
          </w:p>
        </w:tc>
        <w:tc>
          <w:tcPr>
            <w:tcW w:w="14220" w:type="dxa"/>
            <w:gridSpan w:val="9"/>
          </w:tcPr>
          <w:p w:rsidR="0044755A" w:rsidRPr="00AB128A" w:rsidRDefault="0044755A" w:rsidP="00AB128A">
            <w:pPr>
              <w:spacing w:line="360" w:lineRule="auto"/>
              <w:jc w:val="center"/>
              <w:rPr>
                <w:b/>
              </w:rPr>
            </w:pPr>
            <w:r w:rsidRPr="00AB128A">
              <w:rPr>
                <w:b/>
              </w:rPr>
              <w:t>Форма и название мероприятия</w:t>
            </w:r>
          </w:p>
        </w:tc>
      </w:tr>
      <w:tr w:rsidR="006E71D4" w:rsidRPr="00AB128A" w:rsidTr="00E6519C">
        <w:trPr>
          <w:trHeight w:val="360"/>
        </w:trPr>
        <w:tc>
          <w:tcPr>
            <w:tcW w:w="1620" w:type="dxa"/>
            <w:vMerge/>
          </w:tcPr>
          <w:p w:rsidR="0044755A" w:rsidRPr="00AB128A" w:rsidRDefault="0044755A" w:rsidP="00AB128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44755A" w:rsidRPr="0044755A" w:rsidRDefault="007D38B3" w:rsidP="00AB128A">
            <w:pPr>
              <w:spacing w:line="360" w:lineRule="auto"/>
              <w:jc w:val="center"/>
            </w:pPr>
            <w:r>
              <w:t>август-</w:t>
            </w:r>
            <w:r w:rsidR="0044755A">
              <w:t>сентябрь</w:t>
            </w:r>
          </w:p>
        </w:tc>
        <w:tc>
          <w:tcPr>
            <w:tcW w:w="1733" w:type="dxa"/>
          </w:tcPr>
          <w:p w:rsidR="0044755A" w:rsidRPr="0044755A" w:rsidRDefault="0044755A" w:rsidP="00AB128A">
            <w:pPr>
              <w:spacing w:line="360" w:lineRule="auto"/>
              <w:jc w:val="center"/>
            </w:pPr>
            <w:r w:rsidRPr="0044755A">
              <w:t>октябрь</w:t>
            </w:r>
          </w:p>
        </w:tc>
        <w:tc>
          <w:tcPr>
            <w:tcW w:w="1559" w:type="dxa"/>
          </w:tcPr>
          <w:p w:rsidR="0044755A" w:rsidRPr="0044755A" w:rsidRDefault="0044755A" w:rsidP="00AB128A">
            <w:pPr>
              <w:spacing w:line="360" w:lineRule="auto"/>
              <w:jc w:val="center"/>
            </w:pPr>
            <w:r w:rsidRPr="0044755A">
              <w:t>ноябрь</w:t>
            </w:r>
          </w:p>
        </w:tc>
        <w:tc>
          <w:tcPr>
            <w:tcW w:w="1418" w:type="dxa"/>
          </w:tcPr>
          <w:p w:rsidR="0044755A" w:rsidRPr="0044755A" w:rsidRDefault="0044755A" w:rsidP="00AB128A">
            <w:pPr>
              <w:spacing w:line="360" w:lineRule="auto"/>
              <w:jc w:val="center"/>
            </w:pPr>
            <w:r>
              <w:t>декабрь</w:t>
            </w:r>
          </w:p>
        </w:tc>
        <w:tc>
          <w:tcPr>
            <w:tcW w:w="2409" w:type="dxa"/>
          </w:tcPr>
          <w:p w:rsidR="0044755A" w:rsidRPr="0044755A" w:rsidRDefault="0044755A" w:rsidP="00AB128A">
            <w:pPr>
              <w:spacing w:line="360" w:lineRule="auto"/>
              <w:jc w:val="center"/>
            </w:pPr>
            <w:r>
              <w:t>январь</w:t>
            </w:r>
          </w:p>
        </w:tc>
        <w:tc>
          <w:tcPr>
            <w:tcW w:w="1341" w:type="dxa"/>
          </w:tcPr>
          <w:p w:rsidR="0044755A" w:rsidRPr="0044755A" w:rsidRDefault="0044755A" w:rsidP="00AB128A">
            <w:pPr>
              <w:spacing w:line="360" w:lineRule="auto"/>
              <w:jc w:val="center"/>
            </w:pPr>
            <w:r w:rsidRPr="0044755A">
              <w:t>февраль</w:t>
            </w:r>
          </w:p>
        </w:tc>
        <w:tc>
          <w:tcPr>
            <w:tcW w:w="1440" w:type="dxa"/>
          </w:tcPr>
          <w:p w:rsidR="0044755A" w:rsidRPr="0044755A" w:rsidRDefault="0044755A" w:rsidP="00AB128A">
            <w:pPr>
              <w:spacing w:line="360" w:lineRule="auto"/>
              <w:jc w:val="center"/>
            </w:pPr>
            <w:r w:rsidRPr="0044755A">
              <w:t>март</w:t>
            </w:r>
          </w:p>
        </w:tc>
        <w:tc>
          <w:tcPr>
            <w:tcW w:w="1440" w:type="dxa"/>
          </w:tcPr>
          <w:p w:rsidR="0044755A" w:rsidRPr="0044755A" w:rsidRDefault="0044755A" w:rsidP="00AB128A">
            <w:pPr>
              <w:spacing w:line="360" w:lineRule="auto"/>
              <w:jc w:val="center"/>
            </w:pPr>
            <w:r w:rsidRPr="0044755A">
              <w:t xml:space="preserve">апрель </w:t>
            </w:r>
          </w:p>
        </w:tc>
        <w:tc>
          <w:tcPr>
            <w:tcW w:w="1260" w:type="dxa"/>
          </w:tcPr>
          <w:p w:rsidR="0044755A" w:rsidRPr="0044755A" w:rsidRDefault="0044755A" w:rsidP="00AB128A">
            <w:pPr>
              <w:spacing w:line="360" w:lineRule="auto"/>
              <w:jc w:val="center"/>
            </w:pPr>
            <w:r w:rsidRPr="0044755A">
              <w:t>май</w:t>
            </w:r>
          </w:p>
        </w:tc>
      </w:tr>
      <w:tr w:rsidR="006E71D4" w:rsidRPr="00AB128A" w:rsidTr="00E6519C">
        <w:tc>
          <w:tcPr>
            <w:tcW w:w="1620" w:type="dxa"/>
          </w:tcPr>
          <w:p w:rsidR="0044755A" w:rsidRPr="00AB128A" w:rsidRDefault="00144CC1" w:rsidP="00144CC1">
            <w:pPr>
              <w:rPr>
                <w:b/>
              </w:rPr>
            </w:pPr>
            <w:r w:rsidRPr="00AB128A">
              <w:rPr>
                <w:b/>
              </w:rPr>
              <w:t>Организационно-методическая работа</w:t>
            </w:r>
          </w:p>
        </w:tc>
        <w:tc>
          <w:tcPr>
            <w:tcW w:w="1620" w:type="dxa"/>
          </w:tcPr>
          <w:p w:rsidR="00E13549" w:rsidRDefault="00144CC1" w:rsidP="00144CC1">
            <w:r w:rsidRPr="00144CC1">
              <w:t>Со</w:t>
            </w:r>
            <w:r w:rsidR="0052281E">
              <w:t xml:space="preserve">гласование рабочих программ </w:t>
            </w:r>
            <w:r w:rsidR="00E13549">
              <w:t xml:space="preserve"> по русскому языку и литературе </w:t>
            </w:r>
            <w:r w:rsidR="00E33BE1">
              <w:t>на 2014-2015</w:t>
            </w:r>
            <w:r w:rsidR="00E13549">
              <w:t xml:space="preserve"> год.</w:t>
            </w:r>
          </w:p>
          <w:p w:rsidR="00144CC1" w:rsidRDefault="0052281E" w:rsidP="00144CC1">
            <w:r>
              <w:t xml:space="preserve"> </w:t>
            </w:r>
            <w:r w:rsidR="00746CD5">
              <w:t>Входное тестирование</w:t>
            </w:r>
          </w:p>
          <w:p w:rsidR="00367231" w:rsidRPr="00144CC1" w:rsidRDefault="00367231" w:rsidP="00144CC1">
            <w:r>
              <w:t>Конкурс сочинений ко Дню Учителя</w:t>
            </w:r>
          </w:p>
        </w:tc>
        <w:tc>
          <w:tcPr>
            <w:tcW w:w="1733" w:type="dxa"/>
          </w:tcPr>
          <w:p w:rsidR="0044755A" w:rsidRPr="00AB128A" w:rsidRDefault="00E6519C" w:rsidP="005313E5">
            <w:pPr>
              <w:rPr>
                <w:b/>
              </w:rPr>
            </w:pPr>
            <w:r>
              <w:rPr>
                <w:color w:val="000000"/>
              </w:rPr>
              <w:t>Проведение мероприятий,посвященных 200 л со Дня рождения М.Ю.Лермонтова</w:t>
            </w:r>
          </w:p>
        </w:tc>
        <w:tc>
          <w:tcPr>
            <w:tcW w:w="1559" w:type="dxa"/>
          </w:tcPr>
          <w:p w:rsidR="00C75921" w:rsidRDefault="00144CC1" w:rsidP="00144CC1">
            <w:r>
              <w:t>Проведение ШМО с учителями гуманитар</w:t>
            </w:r>
            <w:r w:rsidR="00C75921">
              <w:t>-</w:t>
            </w:r>
          </w:p>
          <w:p w:rsidR="00C75921" w:rsidRDefault="00144CC1" w:rsidP="00144CC1">
            <w:r>
              <w:t>ного цикла и начальной</w:t>
            </w:r>
          </w:p>
          <w:p w:rsidR="00C75921" w:rsidRDefault="00144CC1" w:rsidP="00144CC1">
            <w:r>
              <w:t>школы по теме</w:t>
            </w:r>
            <w:r w:rsidR="00C75921">
              <w:t>:</w:t>
            </w:r>
          </w:p>
          <w:p w:rsidR="00C75921" w:rsidRDefault="00C365AE" w:rsidP="00144CC1">
            <w:r>
              <w:t>"</w:t>
            </w:r>
            <w:r w:rsidR="00144CC1">
              <w:t>Преемствен</w:t>
            </w:r>
            <w:r w:rsidR="00C75921">
              <w:t>-</w:t>
            </w:r>
          </w:p>
          <w:p w:rsidR="00C75921" w:rsidRDefault="00144CC1" w:rsidP="00144CC1">
            <w:r>
              <w:t>ность начальной школы и</w:t>
            </w:r>
          </w:p>
          <w:p w:rsidR="0044755A" w:rsidRPr="00144CC1" w:rsidRDefault="00144CC1" w:rsidP="00144CC1">
            <w:r>
              <w:t>среднего звена"</w:t>
            </w:r>
          </w:p>
        </w:tc>
        <w:tc>
          <w:tcPr>
            <w:tcW w:w="1418" w:type="dxa"/>
          </w:tcPr>
          <w:p w:rsidR="006E71D4" w:rsidRDefault="006E71D4" w:rsidP="006E71D4">
            <w:r>
              <w:t>Проведение</w:t>
            </w:r>
          </w:p>
          <w:p w:rsidR="0044755A" w:rsidRDefault="006E71D4" w:rsidP="006E71D4">
            <w:r>
              <w:t>полугодового</w:t>
            </w:r>
          </w:p>
          <w:p w:rsidR="006E71D4" w:rsidRDefault="006E71D4" w:rsidP="006E71D4">
            <w:r>
              <w:t>тестирование</w:t>
            </w:r>
          </w:p>
          <w:p w:rsidR="006E71D4" w:rsidRDefault="006E71D4" w:rsidP="006E71D4">
            <w:r>
              <w:t>в 5-8 классах</w:t>
            </w:r>
            <w:r w:rsidR="009F1D50">
              <w:t>; 9 и 11(по демоверсиям ЕГЭ 2014</w:t>
            </w:r>
            <w:r>
              <w:t>г)</w:t>
            </w:r>
          </w:p>
          <w:p w:rsidR="000C70FA" w:rsidRDefault="006E71D4" w:rsidP="006E71D4">
            <w:r>
              <w:t xml:space="preserve">Анализ </w:t>
            </w:r>
            <w:r w:rsidR="000C70FA">
              <w:t>полугодового</w:t>
            </w:r>
          </w:p>
          <w:p w:rsidR="000C70FA" w:rsidRDefault="00F0154F" w:rsidP="006E71D4">
            <w:r>
              <w:lastRenderedPageBreak/>
              <w:t>т</w:t>
            </w:r>
            <w:r w:rsidR="00746CD5">
              <w:t>естирования</w:t>
            </w:r>
            <w:r>
              <w:t>.</w:t>
            </w:r>
          </w:p>
          <w:p w:rsidR="006E71D4" w:rsidRPr="006E71D4" w:rsidRDefault="006E71D4" w:rsidP="00F0154F"/>
        </w:tc>
        <w:tc>
          <w:tcPr>
            <w:tcW w:w="2409" w:type="dxa"/>
          </w:tcPr>
          <w:p w:rsidR="00F0154F" w:rsidRDefault="00F0154F" w:rsidP="00F0154F">
            <w:r>
              <w:lastRenderedPageBreak/>
              <w:t>Проведение</w:t>
            </w:r>
          </w:p>
          <w:p w:rsidR="00F0154F" w:rsidRDefault="00F0154F" w:rsidP="00F0154F">
            <w:r>
              <w:t>полугодового</w:t>
            </w:r>
          </w:p>
          <w:p w:rsidR="00F0154F" w:rsidRDefault="00F0154F" w:rsidP="00F0154F">
            <w:r>
              <w:t>тестирование</w:t>
            </w:r>
          </w:p>
          <w:p w:rsidR="00F0154F" w:rsidRDefault="00F0154F" w:rsidP="00F0154F">
            <w:r>
              <w:t>в 5-8 классах</w:t>
            </w:r>
            <w:r w:rsidR="009F1D50">
              <w:t>; 9 и 11(по демоверсиям ЕГЭ 2015</w:t>
            </w:r>
            <w:r>
              <w:t>г)</w:t>
            </w:r>
          </w:p>
          <w:p w:rsidR="00F0154F" w:rsidRDefault="00F0154F" w:rsidP="00F0154F">
            <w:r>
              <w:t>Анализ полугодового</w:t>
            </w:r>
          </w:p>
          <w:p w:rsidR="00F0154F" w:rsidRDefault="00F0154F" w:rsidP="00F0154F">
            <w:r>
              <w:t>тестирования.</w:t>
            </w:r>
          </w:p>
          <w:p w:rsidR="00C31124" w:rsidRDefault="00C31124" w:rsidP="00C31124">
            <w:r>
              <w:t>Оказание</w:t>
            </w:r>
          </w:p>
          <w:p w:rsidR="00C31124" w:rsidRDefault="00C31124" w:rsidP="00C31124">
            <w:r>
              <w:t>методической помощи учителям по проведению коррекционной работы.</w:t>
            </w:r>
          </w:p>
          <w:p w:rsidR="0044755A" w:rsidRPr="00AB128A" w:rsidRDefault="007540C7" w:rsidP="00AB128A">
            <w:pPr>
              <w:spacing w:line="360" w:lineRule="auto"/>
              <w:rPr>
                <w:b/>
              </w:rPr>
            </w:pPr>
            <w:r>
              <w:lastRenderedPageBreak/>
              <w:t>Использование метода проектов на уроках литературы.</w:t>
            </w:r>
          </w:p>
        </w:tc>
        <w:tc>
          <w:tcPr>
            <w:tcW w:w="1341" w:type="dxa"/>
          </w:tcPr>
          <w:p w:rsidR="00367231" w:rsidRDefault="00367231" w:rsidP="00367231">
            <w:r>
              <w:lastRenderedPageBreak/>
              <w:t>Изучение норм основных  критериев оценки сочинений</w:t>
            </w:r>
          </w:p>
          <w:p w:rsidR="00367231" w:rsidRDefault="00367231" w:rsidP="00367231"/>
          <w:p w:rsidR="0044755A" w:rsidRPr="00367231" w:rsidRDefault="0044755A" w:rsidP="00367231"/>
        </w:tc>
        <w:tc>
          <w:tcPr>
            <w:tcW w:w="1440" w:type="dxa"/>
          </w:tcPr>
          <w:p w:rsidR="0044755A" w:rsidRPr="00367231" w:rsidRDefault="007540C7" w:rsidP="005A50D8">
            <w:r>
              <w:t>Пров</w:t>
            </w:r>
            <w:r w:rsidR="00E6519C">
              <w:t>едение заседания ШМО по теме: «С</w:t>
            </w:r>
            <w:r>
              <w:t>овременный урок русского языка: какой он?</w:t>
            </w:r>
          </w:p>
        </w:tc>
        <w:tc>
          <w:tcPr>
            <w:tcW w:w="1440" w:type="dxa"/>
          </w:tcPr>
          <w:p w:rsidR="0044755A" w:rsidRDefault="00367231" w:rsidP="00367231">
            <w:r w:rsidRPr="00367231">
              <w:t>Инструктивное совещание</w:t>
            </w:r>
          </w:p>
          <w:p w:rsidR="00367231" w:rsidRDefault="00367231" w:rsidP="00367231">
            <w:r>
              <w:t>по</w:t>
            </w:r>
          </w:p>
          <w:p w:rsidR="00367231" w:rsidRDefault="00367231" w:rsidP="00367231">
            <w:r>
              <w:t xml:space="preserve">проведению </w:t>
            </w:r>
            <w:r w:rsidR="00646D32">
              <w:t>ЕГЭ.</w:t>
            </w:r>
          </w:p>
          <w:p w:rsidR="00367231" w:rsidRPr="00367231" w:rsidRDefault="00367231" w:rsidP="00367231"/>
        </w:tc>
        <w:tc>
          <w:tcPr>
            <w:tcW w:w="1260" w:type="dxa"/>
          </w:tcPr>
          <w:p w:rsidR="0044755A" w:rsidRDefault="00367231" w:rsidP="000A6AE4">
            <w:r>
              <w:t>Организация проведения</w:t>
            </w:r>
          </w:p>
          <w:p w:rsidR="000A6AE4" w:rsidRDefault="000A6AE4" w:rsidP="000A6AE4">
            <w:r>
              <w:t>экзаменов</w:t>
            </w:r>
          </w:p>
          <w:p w:rsidR="000A6AE4" w:rsidRDefault="00E6519C" w:rsidP="000A6AE4">
            <w:r>
              <w:t xml:space="preserve">в </w:t>
            </w:r>
            <w:r w:rsidR="000A6AE4">
              <w:t>7</w:t>
            </w:r>
            <w:r>
              <w:t>.8,10</w:t>
            </w:r>
            <w:r w:rsidR="000A6AE4">
              <w:t xml:space="preserve"> классах,</w:t>
            </w:r>
          </w:p>
          <w:p w:rsidR="000A6AE4" w:rsidRDefault="000A6AE4" w:rsidP="000A6AE4">
            <w:r>
              <w:t>государственных экзаменов</w:t>
            </w:r>
          </w:p>
          <w:p w:rsidR="000A6AE4" w:rsidRDefault="000A6AE4" w:rsidP="000A6AE4">
            <w:r>
              <w:t>в 9 и 11 кл.</w:t>
            </w:r>
          </w:p>
          <w:p w:rsidR="000A6AE4" w:rsidRPr="00367231" w:rsidRDefault="000A6AE4" w:rsidP="000A6AE4"/>
        </w:tc>
      </w:tr>
      <w:tr w:rsidR="006E71D4" w:rsidRPr="00AB128A" w:rsidTr="00E6519C">
        <w:trPr>
          <w:trHeight w:val="3252"/>
        </w:trPr>
        <w:tc>
          <w:tcPr>
            <w:tcW w:w="1620" w:type="dxa"/>
          </w:tcPr>
          <w:p w:rsidR="0044755A" w:rsidRPr="00AB128A" w:rsidRDefault="008C538B" w:rsidP="008C538B">
            <w:pPr>
              <w:rPr>
                <w:b/>
              </w:rPr>
            </w:pPr>
            <w:r w:rsidRPr="00AB128A">
              <w:rPr>
                <w:b/>
              </w:rPr>
              <w:lastRenderedPageBreak/>
              <w:t>Работа с одаренными</w:t>
            </w:r>
          </w:p>
          <w:p w:rsidR="008C538B" w:rsidRPr="00AB128A" w:rsidRDefault="008C538B" w:rsidP="008C538B">
            <w:pPr>
              <w:rPr>
                <w:b/>
              </w:rPr>
            </w:pPr>
            <w:r w:rsidRPr="00AB128A">
              <w:rPr>
                <w:b/>
              </w:rPr>
              <w:t>детьми</w:t>
            </w:r>
          </w:p>
        </w:tc>
        <w:tc>
          <w:tcPr>
            <w:tcW w:w="1620" w:type="dxa"/>
          </w:tcPr>
          <w:p w:rsidR="008C538B" w:rsidRPr="008C538B" w:rsidRDefault="008C538B" w:rsidP="008C538B"/>
        </w:tc>
        <w:tc>
          <w:tcPr>
            <w:tcW w:w="1733" w:type="dxa"/>
          </w:tcPr>
          <w:p w:rsidR="00B4564A" w:rsidRDefault="00670322" w:rsidP="00B4564A">
            <w:r>
              <w:t>1.</w:t>
            </w:r>
            <w:r w:rsidR="00B4564A">
              <w:t>Проведение</w:t>
            </w:r>
          </w:p>
          <w:p w:rsidR="00B4564A" w:rsidRDefault="00B4564A" w:rsidP="00B4564A">
            <w:r>
              <w:t>школьной Олимпиады</w:t>
            </w:r>
          </w:p>
          <w:p w:rsidR="00DD480B" w:rsidRDefault="00B4564A" w:rsidP="00B4564A">
            <w:r>
              <w:t>по русскому языку и литературе</w:t>
            </w:r>
            <w:r w:rsidR="005A50D8" w:rsidRPr="00DD480B">
              <w:t xml:space="preserve">. </w:t>
            </w:r>
          </w:p>
          <w:p w:rsidR="00670322" w:rsidRDefault="00670322" w:rsidP="00B4564A">
            <w:r>
              <w:t>2. Проведение</w:t>
            </w:r>
          </w:p>
          <w:p w:rsidR="00670322" w:rsidRDefault="00670322" w:rsidP="00B4564A">
            <w:r>
              <w:t>конкурса  УРФО по русскому языку и литературе.</w:t>
            </w:r>
          </w:p>
          <w:p w:rsidR="00670322" w:rsidRPr="00DD480B" w:rsidRDefault="00670322" w:rsidP="00670322"/>
        </w:tc>
        <w:tc>
          <w:tcPr>
            <w:tcW w:w="1559" w:type="dxa"/>
          </w:tcPr>
          <w:p w:rsidR="0044755A" w:rsidRDefault="00DD480B" w:rsidP="00DD480B">
            <w:r w:rsidRPr="00DD480B">
              <w:t>Подготовка</w:t>
            </w:r>
          </w:p>
          <w:p w:rsidR="00DD480B" w:rsidRDefault="00DD480B" w:rsidP="00DD480B">
            <w:r>
              <w:t>к городской Олимпиаде</w:t>
            </w:r>
          </w:p>
          <w:p w:rsidR="006D1CDA" w:rsidRDefault="006D1CDA" w:rsidP="00DD480B">
            <w:r>
              <w:t xml:space="preserve">Проведение </w:t>
            </w:r>
          </w:p>
          <w:p w:rsidR="006D1CDA" w:rsidRDefault="0021020C" w:rsidP="00DD480B">
            <w:r>
              <w:t>игры-конкурса</w:t>
            </w:r>
          </w:p>
          <w:p w:rsidR="006D1CDA" w:rsidRPr="00DD480B" w:rsidRDefault="0021020C" w:rsidP="00DD480B">
            <w:r>
              <w:t>"</w:t>
            </w:r>
            <w:r w:rsidR="00670322">
              <w:t>Русский медвежонок-2014</w:t>
            </w:r>
            <w:r w:rsidR="006D1CDA">
              <w:t>"</w:t>
            </w:r>
            <w:r w:rsidR="005A50D8">
              <w:t>.</w:t>
            </w:r>
          </w:p>
          <w:p w:rsidR="00DD480B" w:rsidRPr="00AB128A" w:rsidRDefault="00DD480B" w:rsidP="00AB128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44755A" w:rsidRPr="00DD480B" w:rsidRDefault="00DD480B" w:rsidP="00DD480B">
            <w:r>
              <w:t>Участие в городской Олимпиаде и олимпиаде ЮУРФО</w:t>
            </w:r>
            <w:r w:rsidR="00646D32">
              <w:t>.</w:t>
            </w:r>
          </w:p>
        </w:tc>
        <w:tc>
          <w:tcPr>
            <w:tcW w:w="2409" w:type="dxa"/>
          </w:tcPr>
          <w:p w:rsidR="0021020C" w:rsidRDefault="009F1D50" w:rsidP="00670322">
            <w:r>
              <w:t>1.Читаем классику- Международный конкурс чтецов учащихся 5-11 кл.(школьный этап)</w:t>
            </w:r>
          </w:p>
          <w:p w:rsidR="009F1D50" w:rsidRPr="0021020C" w:rsidRDefault="009F1D50" w:rsidP="00670322">
            <w:r>
              <w:t>2.Школьный этап конкурса эссе уч-ся 9-11 кл.</w:t>
            </w:r>
          </w:p>
        </w:tc>
        <w:tc>
          <w:tcPr>
            <w:tcW w:w="1341" w:type="dxa"/>
          </w:tcPr>
          <w:p w:rsidR="0044755A" w:rsidRDefault="00DD480B" w:rsidP="00DD480B">
            <w:r>
              <w:t>Анализ</w:t>
            </w:r>
          </w:p>
          <w:p w:rsidR="00DD480B" w:rsidRDefault="00DD480B" w:rsidP="00DD480B">
            <w:r>
              <w:t>выступления</w:t>
            </w:r>
          </w:p>
          <w:p w:rsidR="00DD480B" w:rsidRDefault="00DD480B" w:rsidP="00DD480B">
            <w:r>
              <w:t>на городских</w:t>
            </w:r>
          </w:p>
          <w:p w:rsidR="00DD480B" w:rsidRDefault="00DD480B" w:rsidP="00DD480B">
            <w:r>
              <w:t>олимпиадах</w:t>
            </w:r>
          </w:p>
          <w:p w:rsidR="00DD480B" w:rsidRDefault="00DD480B" w:rsidP="00DD480B">
            <w:r>
              <w:t>и конкурсах</w:t>
            </w:r>
            <w:r w:rsidR="00732141">
              <w:t>.</w:t>
            </w:r>
          </w:p>
          <w:p w:rsidR="00732141" w:rsidRDefault="00732141" w:rsidP="00732141">
            <w:r>
              <w:t xml:space="preserve">Анализ игры-конкурса </w:t>
            </w:r>
          </w:p>
          <w:p w:rsidR="00732141" w:rsidRDefault="00E6519C" w:rsidP="00732141">
            <w:r>
              <w:t>"Русский медвежонок-2014</w:t>
            </w:r>
            <w:r w:rsidR="00732141">
              <w:t>".</w:t>
            </w:r>
          </w:p>
          <w:p w:rsidR="009F1D50" w:rsidRPr="00DD480B" w:rsidRDefault="009F1D50" w:rsidP="00732141"/>
          <w:p w:rsidR="00732141" w:rsidRPr="00DD480B" w:rsidRDefault="009F1D50" w:rsidP="009F1D50">
            <w:r>
              <w:t>Городской этап конкурса эссе уч-ся 9-11 кл.</w:t>
            </w:r>
          </w:p>
        </w:tc>
        <w:tc>
          <w:tcPr>
            <w:tcW w:w="1440" w:type="dxa"/>
          </w:tcPr>
          <w:p w:rsidR="00670322" w:rsidRDefault="00670322" w:rsidP="00670322">
            <w:r>
              <w:t>Городской конкурс «Диктант на отлично».</w:t>
            </w:r>
          </w:p>
          <w:p w:rsidR="0044755A" w:rsidRPr="00AB128A" w:rsidRDefault="0044755A" w:rsidP="00AB128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44755A" w:rsidRPr="00A028D8" w:rsidRDefault="00A028D8" w:rsidP="00A028D8">
            <w:r w:rsidRPr="00A028D8">
              <w:t>Выступление на ШМО с итогами проведенных конкурсов</w:t>
            </w:r>
            <w:r w:rsidR="00646D32">
              <w:t>.</w:t>
            </w:r>
          </w:p>
        </w:tc>
        <w:tc>
          <w:tcPr>
            <w:tcW w:w="1260" w:type="dxa"/>
          </w:tcPr>
          <w:p w:rsidR="0044755A" w:rsidRPr="00AB128A" w:rsidRDefault="0044755A" w:rsidP="00AB128A">
            <w:pPr>
              <w:spacing w:line="360" w:lineRule="auto"/>
              <w:jc w:val="center"/>
              <w:rPr>
                <w:b/>
              </w:rPr>
            </w:pPr>
          </w:p>
        </w:tc>
      </w:tr>
      <w:tr w:rsidR="006E71D4" w:rsidRPr="00AB128A" w:rsidTr="00E6519C">
        <w:tc>
          <w:tcPr>
            <w:tcW w:w="1620" w:type="dxa"/>
          </w:tcPr>
          <w:p w:rsidR="0044755A" w:rsidRPr="00AB128A" w:rsidRDefault="00732141" w:rsidP="000377F8">
            <w:pPr>
              <w:rPr>
                <w:b/>
              </w:rPr>
            </w:pPr>
            <w:r>
              <w:rPr>
                <w:b/>
              </w:rPr>
              <w:t>Экспертная работа</w:t>
            </w:r>
          </w:p>
        </w:tc>
        <w:tc>
          <w:tcPr>
            <w:tcW w:w="1620" w:type="dxa"/>
          </w:tcPr>
          <w:p w:rsidR="0044755A" w:rsidRPr="00AB128A" w:rsidRDefault="0044755A" w:rsidP="00AB128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33" w:type="dxa"/>
          </w:tcPr>
          <w:p w:rsidR="0044755A" w:rsidRDefault="002704C0" w:rsidP="002704C0">
            <w:pPr>
              <w:spacing w:line="360" w:lineRule="auto"/>
            </w:pPr>
            <w:r>
              <w:t>Р</w:t>
            </w:r>
            <w:r w:rsidRPr="002704C0">
              <w:t>абота</w:t>
            </w:r>
            <w:r>
              <w:t xml:space="preserve"> в муниципальной комиссии</w:t>
            </w:r>
          </w:p>
          <w:p w:rsidR="002704C0" w:rsidRPr="002704C0" w:rsidRDefault="002704C0" w:rsidP="002704C0">
            <w:pPr>
              <w:spacing w:line="360" w:lineRule="auto"/>
            </w:pPr>
            <w:r>
              <w:t>по проверке олимпиадных работ</w:t>
            </w:r>
            <w:r w:rsidR="00646D32">
              <w:t>.</w:t>
            </w:r>
          </w:p>
        </w:tc>
        <w:tc>
          <w:tcPr>
            <w:tcW w:w="1559" w:type="dxa"/>
          </w:tcPr>
          <w:p w:rsidR="0044755A" w:rsidRPr="00AB128A" w:rsidRDefault="0044755A" w:rsidP="00AB128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44755A" w:rsidRPr="00AB128A" w:rsidRDefault="0044755A" w:rsidP="00AB128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732141" w:rsidRPr="00732141" w:rsidRDefault="00732141" w:rsidP="005D1D15">
            <w:pPr>
              <w:spacing w:line="360" w:lineRule="auto"/>
            </w:pPr>
          </w:p>
        </w:tc>
        <w:tc>
          <w:tcPr>
            <w:tcW w:w="1341" w:type="dxa"/>
          </w:tcPr>
          <w:p w:rsidR="0044755A" w:rsidRPr="00AB128A" w:rsidRDefault="0044755A" w:rsidP="00AB128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876AC" w:rsidRDefault="002876AC" w:rsidP="002876AC">
            <w:pPr>
              <w:spacing w:line="360" w:lineRule="auto"/>
            </w:pPr>
            <w:r>
              <w:t>Р</w:t>
            </w:r>
            <w:r w:rsidRPr="002704C0">
              <w:t>абота</w:t>
            </w:r>
            <w:r>
              <w:t xml:space="preserve"> в муниципальной комиссии</w:t>
            </w:r>
          </w:p>
          <w:p w:rsidR="0044755A" w:rsidRDefault="002876AC" w:rsidP="002876AC">
            <w:pPr>
              <w:spacing w:line="360" w:lineRule="auto"/>
            </w:pPr>
            <w:r>
              <w:t>по проверке</w:t>
            </w:r>
          </w:p>
          <w:p w:rsidR="002876AC" w:rsidRPr="00AB128A" w:rsidRDefault="002876AC" w:rsidP="002876AC">
            <w:pPr>
              <w:spacing w:line="360" w:lineRule="auto"/>
              <w:rPr>
                <w:b/>
              </w:rPr>
            </w:pPr>
            <w:r>
              <w:t xml:space="preserve">конкурса «Диктант </w:t>
            </w:r>
            <w:r>
              <w:lastRenderedPageBreak/>
              <w:t>на отлично»</w:t>
            </w:r>
          </w:p>
        </w:tc>
        <w:tc>
          <w:tcPr>
            <w:tcW w:w="1440" w:type="dxa"/>
          </w:tcPr>
          <w:p w:rsidR="0044755A" w:rsidRPr="00AB128A" w:rsidRDefault="0044755A" w:rsidP="00AB128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7333C0" w:rsidRPr="007333C0" w:rsidRDefault="007333C0" w:rsidP="00AB128A">
            <w:pPr>
              <w:jc w:val="both"/>
            </w:pPr>
          </w:p>
        </w:tc>
      </w:tr>
      <w:tr w:rsidR="00DD480B" w:rsidRPr="00AB128A" w:rsidTr="00E6519C">
        <w:tc>
          <w:tcPr>
            <w:tcW w:w="1620" w:type="dxa"/>
          </w:tcPr>
          <w:p w:rsidR="00DD480B" w:rsidRPr="00AB128A" w:rsidRDefault="007333C0" w:rsidP="00AB128A">
            <w:pPr>
              <w:spacing w:line="360" w:lineRule="auto"/>
              <w:rPr>
                <w:b/>
              </w:rPr>
            </w:pPr>
            <w:r w:rsidRPr="00AB128A">
              <w:rPr>
                <w:b/>
              </w:rPr>
              <w:lastRenderedPageBreak/>
              <w:t>Повышение</w:t>
            </w:r>
          </w:p>
          <w:p w:rsidR="007333C0" w:rsidRPr="00AB128A" w:rsidRDefault="007333C0" w:rsidP="007333C0">
            <w:pPr>
              <w:rPr>
                <w:b/>
              </w:rPr>
            </w:pPr>
            <w:r w:rsidRPr="00AB128A">
              <w:rPr>
                <w:b/>
              </w:rPr>
              <w:t>профессионального</w:t>
            </w:r>
          </w:p>
          <w:p w:rsidR="007333C0" w:rsidRPr="00AB128A" w:rsidRDefault="007333C0" w:rsidP="007333C0">
            <w:pPr>
              <w:rPr>
                <w:b/>
              </w:rPr>
            </w:pPr>
            <w:r w:rsidRPr="00AB128A">
              <w:rPr>
                <w:b/>
              </w:rPr>
              <w:t>мастерства</w:t>
            </w:r>
          </w:p>
        </w:tc>
        <w:tc>
          <w:tcPr>
            <w:tcW w:w="1620" w:type="dxa"/>
          </w:tcPr>
          <w:p w:rsidR="00F26B8B" w:rsidRPr="00AB128A" w:rsidRDefault="00F26B8B" w:rsidP="00F26B8B">
            <w:pPr>
              <w:pStyle w:val="a3"/>
              <w:rPr>
                <w:color w:val="000000"/>
                <w:sz w:val="24"/>
                <w:szCs w:val="24"/>
              </w:rPr>
            </w:pPr>
            <w:r w:rsidRPr="00AB128A">
              <w:rPr>
                <w:color w:val="000000"/>
                <w:sz w:val="24"/>
                <w:szCs w:val="24"/>
              </w:rPr>
              <w:t>Использование современных образовательных технологий и ИКТ в</w:t>
            </w:r>
          </w:p>
          <w:p w:rsidR="00DD480B" w:rsidRDefault="00F26B8B" w:rsidP="00AB128A">
            <w:pPr>
              <w:spacing w:line="360" w:lineRule="auto"/>
            </w:pPr>
            <w:r w:rsidRPr="00AB128A">
              <w:rPr>
                <w:color w:val="000000"/>
              </w:rPr>
              <w:t>области обучения и воспитания</w:t>
            </w:r>
            <w:r>
              <w:t xml:space="preserve"> </w:t>
            </w:r>
            <w:r w:rsidR="007333C0">
              <w:t xml:space="preserve">Посещение </w:t>
            </w:r>
          </w:p>
          <w:p w:rsidR="00505681" w:rsidRDefault="00505681" w:rsidP="00AB128A">
            <w:pPr>
              <w:jc w:val="both"/>
            </w:pPr>
            <w:r>
              <w:t>городских совещаний МО</w:t>
            </w:r>
          </w:p>
          <w:p w:rsidR="00B20D16" w:rsidRPr="007333C0" w:rsidRDefault="00B20D16" w:rsidP="00AB128A">
            <w:pPr>
              <w:jc w:val="both"/>
            </w:pPr>
            <w:r>
              <w:t>Изучение нормативных документов</w:t>
            </w:r>
            <w:r w:rsidR="00646D32">
              <w:t>.</w:t>
            </w:r>
          </w:p>
        </w:tc>
        <w:tc>
          <w:tcPr>
            <w:tcW w:w="1733" w:type="dxa"/>
          </w:tcPr>
          <w:p w:rsidR="00505681" w:rsidRDefault="00505681" w:rsidP="00AB128A">
            <w:pPr>
              <w:jc w:val="both"/>
            </w:pPr>
            <w:r>
              <w:t xml:space="preserve">Посещение </w:t>
            </w:r>
          </w:p>
          <w:p w:rsidR="00DD480B" w:rsidRDefault="00505681" w:rsidP="00505681">
            <w:r>
              <w:t>городских совещаний МО</w:t>
            </w:r>
          </w:p>
          <w:p w:rsidR="00B20D16" w:rsidRPr="00505681" w:rsidRDefault="00306C15" w:rsidP="00505681">
            <w:r>
              <w:t>Изучение метода проектов.</w:t>
            </w:r>
          </w:p>
        </w:tc>
        <w:tc>
          <w:tcPr>
            <w:tcW w:w="1559" w:type="dxa"/>
          </w:tcPr>
          <w:p w:rsidR="00505681" w:rsidRDefault="00505681" w:rsidP="00AB128A">
            <w:pPr>
              <w:jc w:val="both"/>
            </w:pPr>
            <w:r>
              <w:t xml:space="preserve">Посещение </w:t>
            </w:r>
          </w:p>
          <w:p w:rsidR="00DD480B" w:rsidRDefault="00505681" w:rsidP="00505681">
            <w:r>
              <w:t>городских совещаний МО</w:t>
            </w:r>
          </w:p>
          <w:p w:rsidR="00B068D1" w:rsidRPr="00505681" w:rsidRDefault="00B068D1" w:rsidP="00505681">
            <w:r>
              <w:t xml:space="preserve">Посещение уроков учителей </w:t>
            </w:r>
            <w:r w:rsidR="00646D32">
              <w:t>–</w:t>
            </w:r>
            <w:r w:rsidR="005A50D8">
              <w:t xml:space="preserve"> п</w:t>
            </w:r>
            <w:r>
              <w:t>редметников</w:t>
            </w:r>
          </w:p>
        </w:tc>
        <w:tc>
          <w:tcPr>
            <w:tcW w:w="1418" w:type="dxa"/>
          </w:tcPr>
          <w:p w:rsidR="00505681" w:rsidRDefault="00505681" w:rsidP="00AB128A">
            <w:pPr>
              <w:jc w:val="both"/>
            </w:pPr>
            <w:r>
              <w:t xml:space="preserve">Посещение </w:t>
            </w:r>
          </w:p>
          <w:p w:rsidR="00DD480B" w:rsidRPr="00505681" w:rsidRDefault="00505681" w:rsidP="00505681">
            <w:r>
              <w:t>городских совещаний МО</w:t>
            </w:r>
          </w:p>
        </w:tc>
        <w:tc>
          <w:tcPr>
            <w:tcW w:w="2409" w:type="dxa"/>
          </w:tcPr>
          <w:p w:rsidR="00505681" w:rsidRDefault="00505681" w:rsidP="00AB128A">
            <w:pPr>
              <w:jc w:val="both"/>
            </w:pPr>
            <w:r>
              <w:t xml:space="preserve">Посещение </w:t>
            </w:r>
          </w:p>
          <w:p w:rsidR="00DD480B" w:rsidRPr="00AB128A" w:rsidRDefault="00505681" w:rsidP="00920525">
            <w:pPr>
              <w:rPr>
                <w:b/>
              </w:rPr>
            </w:pPr>
            <w:r>
              <w:t>городских совещаний МО</w:t>
            </w:r>
            <w:r w:rsidR="00920525">
              <w:t xml:space="preserve"> </w:t>
            </w:r>
          </w:p>
          <w:p w:rsidR="00920525" w:rsidRPr="00505681" w:rsidRDefault="00920525" w:rsidP="00AB128A">
            <w:pPr>
              <w:jc w:val="both"/>
            </w:pPr>
          </w:p>
        </w:tc>
        <w:tc>
          <w:tcPr>
            <w:tcW w:w="1341" w:type="dxa"/>
          </w:tcPr>
          <w:p w:rsidR="00505681" w:rsidRDefault="00505681" w:rsidP="00920525">
            <w:r>
              <w:t xml:space="preserve">Посещение </w:t>
            </w:r>
          </w:p>
          <w:p w:rsidR="00DD480B" w:rsidRDefault="00505681" w:rsidP="00920525">
            <w:r>
              <w:t>городских совещаний МО</w:t>
            </w:r>
          </w:p>
          <w:p w:rsidR="00176E08" w:rsidRDefault="009847D5" w:rsidP="005A50D8">
            <w:pPr>
              <w:ind w:left="-288"/>
            </w:pPr>
            <w:r>
              <w:t>П</w:t>
            </w:r>
            <w:r w:rsidR="005A50D8">
              <w:t xml:space="preserve">  </w:t>
            </w:r>
          </w:p>
          <w:p w:rsidR="00002A0B" w:rsidRDefault="00002A0B" w:rsidP="00AB128A">
            <w:pPr>
              <w:ind w:left="-288"/>
            </w:pPr>
          </w:p>
          <w:p w:rsidR="00002A0B" w:rsidRDefault="00002A0B" w:rsidP="00AB128A">
            <w:pPr>
              <w:ind w:left="-288"/>
            </w:pPr>
          </w:p>
          <w:p w:rsidR="00002A0B" w:rsidRDefault="00002A0B" w:rsidP="00AB128A">
            <w:pPr>
              <w:ind w:left="-288"/>
            </w:pPr>
            <w:r>
              <w:t>р</w:t>
            </w:r>
          </w:p>
          <w:p w:rsidR="00176E08" w:rsidRDefault="00176E08" w:rsidP="00AB128A">
            <w:pPr>
              <w:ind w:left="-288"/>
              <w:jc w:val="both"/>
            </w:pPr>
          </w:p>
          <w:p w:rsidR="00176E08" w:rsidRDefault="00176E08" w:rsidP="00AB128A">
            <w:pPr>
              <w:ind w:left="-288"/>
            </w:pPr>
          </w:p>
          <w:p w:rsidR="009847D5" w:rsidRPr="00505681" w:rsidRDefault="009847D5" w:rsidP="00AB128A">
            <w:pPr>
              <w:ind w:left="-288"/>
            </w:pPr>
            <w:r>
              <w:t xml:space="preserve">р </w:t>
            </w:r>
          </w:p>
        </w:tc>
        <w:tc>
          <w:tcPr>
            <w:tcW w:w="1440" w:type="dxa"/>
          </w:tcPr>
          <w:p w:rsidR="00505681" w:rsidRDefault="00505681" w:rsidP="00AB128A">
            <w:pPr>
              <w:jc w:val="both"/>
            </w:pPr>
            <w:r>
              <w:t xml:space="preserve">Посещение </w:t>
            </w:r>
          </w:p>
          <w:p w:rsidR="00DD480B" w:rsidRDefault="00505681" w:rsidP="00505681">
            <w:r>
              <w:t>городских совещаний МО</w:t>
            </w:r>
          </w:p>
          <w:p w:rsidR="00176E08" w:rsidRPr="00505681" w:rsidRDefault="00306C15" w:rsidP="00306C15">
            <w:r>
              <w:t>Взаимопосещение уроков коллег.</w:t>
            </w:r>
          </w:p>
        </w:tc>
        <w:tc>
          <w:tcPr>
            <w:tcW w:w="1440" w:type="dxa"/>
          </w:tcPr>
          <w:p w:rsidR="00505681" w:rsidRDefault="00505681" w:rsidP="00AB128A">
            <w:pPr>
              <w:jc w:val="both"/>
            </w:pPr>
            <w:r>
              <w:t xml:space="preserve">Посещение </w:t>
            </w:r>
          </w:p>
          <w:p w:rsidR="00DD480B" w:rsidRPr="00505681" w:rsidRDefault="00505681" w:rsidP="00505681">
            <w:r>
              <w:t>городских совещаний МО</w:t>
            </w:r>
          </w:p>
        </w:tc>
        <w:tc>
          <w:tcPr>
            <w:tcW w:w="1260" w:type="dxa"/>
          </w:tcPr>
          <w:p w:rsidR="00DD480B" w:rsidRDefault="00972D20" w:rsidP="00972D20">
            <w:r>
              <w:t xml:space="preserve">Анализ </w:t>
            </w:r>
          </w:p>
          <w:p w:rsidR="00972D20" w:rsidRDefault="00972D20" w:rsidP="00972D20">
            <w:r>
              <w:t>работы</w:t>
            </w:r>
          </w:p>
          <w:p w:rsidR="00972D20" w:rsidRDefault="00972D20" w:rsidP="00972D20">
            <w:r>
              <w:t>за год.</w:t>
            </w:r>
          </w:p>
          <w:p w:rsidR="00972D20" w:rsidRPr="00972D20" w:rsidRDefault="00972D20" w:rsidP="00972D20">
            <w:r>
              <w:t>Выступление на ШМО учителей русского языка и литературы</w:t>
            </w:r>
          </w:p>
        </w:tc>
      </w:tr>
    </w:tbl>
    <w:p w:rsidR="00A119BF" w:rsidRDefault="00167906" w:rsidP="00167906">
      <w:pPr>
        <w:shd w:val="clear" w:color="auto" w:fill="FFFFFF"/>
        <w:rPr>
          <w:iCs/>
        </w:rPr>
      </w:pPr>
      <w:r w:rsidRPr="00167906">
        <w:rPr>
          <w:rStyle w:val="aa"/>
          <w:i w:val="0"/>
        </w:rPr>
        <w:t>.</w:t>
      </w:r>
      <w:r w:rsidRPr="00167906">
        <w:rPr>
          <w:iCs/>
        </w:rPr>
        <w:br/>
      </w:r>
    </w:p>
    <w:p w:rsidR="00CF29BF" w:rsidRDefault="00CF29BF" w:rsidP="00167906">
      <w:pPr>
        <w:shd w:val="clear" w:color="auto" w:fill="FFFFFF"/>
        <w:rPr>
          <w:iCs/>
        </w:rPr>
      </w:pPr>
    </w:p>
    <w:p w:rsidR="00CF29BF" w:rsidRDefault="00CF29BF" w:rsidP="00167906">
      <w:pPr>
        <w:shd w:val="clear" w:color="auto" w:fill="FFFFFF"/>
        <w:rPr>
          <w:iCs/>
        </w:rPr>
      </w:pPr>
    </w:p>
    <w:sectPr w:rsidR="00CF29BF" w:rsidSect="00746B59">
      <w:footerReference w:type="even" r:id="rId8"/>
      <w:footerReference w:type="default" r:id="rId9"/>
      <w:type w:val="continuous"/>
      <w:pgSz w:w="16838" w:h="11906" w:orient="landscape" w:code="9"/>
      <w:pgMar w:top="284" w:right="11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43E" w:rsidRDefault="0056743E" w:rsidP="00C97E4D">
      <w:pPr>
        <w:pStyle w:val="a3"/>
      </w:pPr>
      <w:r>
        <w:separator/>
      </w:r>
    </w:p>
  </w:endnote>
  <w:endnote w:type="continuationSeparator" w:id="0">
    <w:p w:rsidR="0056743E" w:rsidRDefault="0056743E" w:rsidP="00C97E4D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E08" w:rsidRDefault="00176E08" w:rsidP="000076C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76E08" w:rsidRDefault="00176E08" w:rsidP="002F4C9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E08" w:rsidRDefault="00176E08" w:rsidP="000076C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D6A44">
      <w:rPr>
        <w:rStyle w:val="a8"/>
        <w:noProof/>
      </w:rPr>
      <w:t>1</w:t>
    </w:r>
    <w:r>
      <w:rPr>
        <w:rStyle w:val="a8"/>
      </w:rPr>
      <w:fldChar w:fldCharType="end"/>
    </w:r>
  </w:p>
  <w:p w:rsidR="00176E08" w:rsidRDefault="00176E08" w:rsidP="002F4C9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43E" w:rsidRDefault="0056743E" w:rsidP="00C97E4D">
      <w:pPr>
        <w:pStyle w:val="a3"/>
      </w:pPr>
      <w:r>
        <w:separator/>
      </w:r>
    </w:p>
  </w:footnote>
  <w:footnote w:type="continuationSeparator" w:id="0">
    <w:p w:rsidR="0056743E" w:rsidRDefault="0056743E" w:rsidP="00C97E4D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5E48"/>
    <w:multiLevelType w:val="hybridMultilevel"/>
    <w:tmpl w:val="7C16FB4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49C7C73"/>
    <w:multiLevelType w:val="hybridMultilevel"/>
    <w:tmpl w:val="D9C62EE6"/>
    <w:lvl w:ilvl="0" w:tplc="EABCEEE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34B70ED1"/>
    <w:multiLevelType w:val="hybridMultilevel"/>
    <w:tmpl w:val="47E6A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325BAE"/>
    <w:multiLevelType w:val="hybridMultilevel"/>
    <w:tmpl w:val="E8E65C5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1AA111E"/>
    <w:multiLevelType w:val="hybridMultilevel"/>
    <w:tmpl w:val="E1004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222FB0"/>
    <w:multiLevelType w:val="multilevel"/>
    <w:tmpl w:val="BB146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B3D"/>
    <w:rsid w:val="00002A0B"/>
    <w:rsid w:val="000076CF"/>
    <w:rsid w:val="00014800"/>
    <w:rsid w:val="000377F8"/>
    <w:rsid w:val="00056BC7"/>
    <w:rsid w:val="00064681"/>
    <w:rsid w:val="00080E86"/>
    <w:rsid w:val="00085D9C"/>
    <w:rsid w:val="000A3B94"/>
    <w:rsid w:val="000A6AE4"/>
    <w:rsid w:val="000B7AB9"/>
    <w:rsid w:val="000C4B0B"/>
    <w:rsid w:val="000C70FA"/>
    <w:rsid w:val="001043B6"/>
    <w:rsid w:val="00106F8B"/>
    <w:rsid w:val="00144CC1"/>
    <w:rsid w:val="00167906"/>
    <w:rsid w:val="00176E08"/>
    <w:rsid w:val="001B4550"/>
    <w:rsid w:val="001E339B"/>
    <w:rsid w:val="0021020C"/>
    <w:rsid w:val="0022080D"/>
    <w:rsid w:val="00222DDF"/>
    <w:rsid w:val="00233A2C"/>
    <w:rsid w:val="00244FF8"/>
    <w:rsid w:val="002704C0"/>
    <w:rsid w:val="00286105"/>
    <w:rsid w:val="002876AC"/>
    <w:rsid w:val="002A0F01"/>
    <w:rsid w:val="002F13B7"/>
    <w:rsid w:val="002F4C98"/>
    <w:rsid w:val="00306C15"/>
    <w:rsid w:val="00306C72"/>
    <w:rsid w:val="00334085"/>
    <w:rsid w:val="00354E29"/>
    <w:rsid w:val="0036367C"/>
    <w:rsid w:val="003649A6"/>
    <w:rsid w:val="00367231"/>
    <w:rsid w:val="00381258"/>
    <w:rsid w:val="003862AD"/>
    <w:rsid w:val="003920D3"/>
    <w:rsid w:val="003B37D4"/>
    <w:rsid w:val="003B7854"/>
    <w:rsid w:val="003C0F9F"/>
    <w:rsid w:val="003E0A5F"/>
    <w:rsid w:val="003E4425"/>
    <w:rsid w:val="00405670"/>
    <w:rsid w:val="0044755A"/>
    <w:rsid w:val="004A2B4C"/>
    <w:rsid w:val="004A5F68"/>
    <w:rsid w:val="004C359D"/>
    <w:rsid w:val="004D5315"/>
    <w:rsid w:val="004E2116"/>
    <w:rsid w:val="00504836"/>
    <w:rsid w:val="00505681"/>
    <w:rsid w:val="00515C7F"/>
    <w:rsid w:val="005171E0"/>
    <w:rsid w:val="0052281E"/>
    <w:rsid w:val="005313E5"/>
    <w:rsid w:val="0053590F"/>
    <w:rsid w:val="00553520"/>
    <w:rsid w:val="0056743E"/>
    <w:rsid w:val="005953D0"/>
    <w:rsid w:val="005A50D8"/>
    <w:rsid w:val="005C0D45"/>
    <w:rsid w:val="005C2161"/>
    <w:rsid w:val="005D1D15"/>
    <w:rsid w:val="005D3D1D"/>
    <w:rsid w:val="005E6A80"/>
    <w:rsid w:val="00646D32"/>
    <w:rsid w:val="00670310"/>
    <w:rsid w:val="00670322"/>
    <w:rsid w:val="006764A3"/>
    <w:rsid w:val="00692E7B"/>
    <w:rsid w:val="006B4009"/>
    <w:rsid w:val="006C1805"/>
    <w:rsid w:val="006D1CDA"/>
    <w:rsid w:val="006D6A44"/>
    <w:rsid w:val="006E71D4"/>
    <w:rsid w:val="006F71B5"/>
    <w:rsid w:val="00702084"/>
    <w:rsid w:val="00732141"/>
    <w:rsid w:val="007333C0"/>
    <w:rsid w:val="0074365D"/>
    <w:rsid w:val="00746B59"/>
    <w:rsid w:val="00746CD5"/>
    <w:rsid w:val="007507A4"/>
    <w:rsid w:val="007540C7"/>
    <w:rsid w:val="00755109"/>
    <w:rsid w:val="0076456F"/>
    <w:rsid w:val="00770BC7"/>
    <w:rsid w:val="00771370"/>
    <w:rsid w:val="0078018D"/>
    <w:rsid w:val="007842A1"/>
    <w:rsid w:val="007850A9"/>
    <w:rsid w:val="00787501"/>
    <w:rsid w:val="007D38B3"/>
    <w:rsid w:val="007D397B"/>
    <w:rsid w:val="007F1154"/>
    <w:rsid w:val="007F6D89"/>
    <w:rsid w:val="00820DA5"/>
    <w:rsid w:val="008323DE"/>
    <w:rsid w:val="00841858"/>
    <w:rsid w:val="00844E52"/>
    <w:rsid w:val="008549E3"/>
    <w:rsid w:val="00862DBD"/>
    <w:rsid w:val="00877E93"/>
    <w:rsid w:val="008A0139"/>
    <w:rsid w:val="008B3F3F"/>
    <w:rsid w:val="008C538B"/>
    <w:rsid w:val="008D27BD"/>
    <w:rsid w:val="008D603A"/>
    <w:rsid w:val="008E0B3D"/>
    <w:rsid w:val="00900A91"/>
    <w:rsid w:val="00916D48"/>
    <w:rsid w:val="00920525"/>
    <w:rsid w:val="00923C07"/>
    <w:rsid w:val="00933550"/>
    <w:rsid w:val="009336B3"/>
    <w:rsid w:val="00961C61"/>
    <w:rsid w:val="00972D20"/>
    <w:rsid w:val="00974114"/>
    <w:rsid w:val="009847D5"/>
    <w:rsid w:val="009876A1"/>
    <w:rsid w:val="00992AD8"/>
    <w:rsid w:val="00993F3B"/>
    <w:rsid w:val="009C3D9B"/>
    <w:rsid w:val="009E28DA"/>
    <w:rsid w:val="009F1D50"/>
    <w:rsid w:val="00A028D8"/>
    <w:rsid w:val="00A119BF"/>
    <w:rsid w:val="00A17CDD"/>
    <w:rsid w:val="00A44D4D"/>
    <w:rsid w:val="00A46D07"/>
    <w:rsid w:val="00A54C8F"/>
    <w:rsid w:val="00A561D8"/>
    <w:rsid w:val="00A766AB"/>
    <w:rsid w:val="00A846DF"/>
    <w:rsid w:val="00AA41FE"/>
    <w:rsid w:val="00AB128A"/>
    <w:rsid w:val="00AB461C"/>
    <w:rsid w:val="00AE4343"/>
    <w:rsid w:val="00AE7A1E"/>
    <w:rsid w:val="00B068D1"/>
    <w:rsid w:val="00B10082"/>
    <w:rsid w:val="00B14141"/>
    <w:rsid w:val="00B15759"/>
    <w:rsid w:val="00B20D16"/>
    <w:rsid w:val="00B42861"/>
    <w:rsid w:val="00B44F54"/>
    <w:rsid w:val="00B4564A"/>
    <w:rsid w:val="00B604C8"/>
    <w:rsid w:val="00B67ED9"/>
    <w:rsid w:val="00B77654"/>
    <w:rsid w:val="00BD12F4"/>
    <w:rsid w:val="00BD6173"/>
    <w:rsid w:val="00BF09AF"/>
    <w:rsid w:val="00BF1C1F"/>
    <w:rsid w:val="00BF5E79"/>
    <w:rsid w:val="00C06FDB"/>
    <w:rsid w:val="00C31124"/>
    <w:rsid w:val="00C365AE"/>
    <w:rsid w:val="00C407A4"/>
    <w:rsid w:val="00C4417B"/>
    <w:rsid w:val="00C72784"/>
    <w:rsid w:val="00C75921"/>
    <w:rsid w:val="00C87CC5"/>
    <w:rsid w:val="00C941E6"/>
    <w:rsid w:val="00C97E4D"/>
    <w:rsid w:val="00CD48D1"/>
    <w:rsid w:val="00CF1E19"/>
    <w:rsid w:val="00CF29BF"/>
    <w:rsid w:val="00CF78FC"/>
    <w:rsid w:val="00D15B1D"/>
    <w:rsid w:val="00D2155C"/>
    <w:rsid w:val="00D2364C"/>
    <w:rsid w:val="00D33A1B"/>
    <w:rsid w:val="00D503B5"/>
    <w:rsid w:val="00D550B3"/>
    <w:rsid w:val="00D61F64"/>
    <w:rsid w:val="00D719BF"/>
    <w:rsid w:val="00D77C99"/>
    <w:rsid w:val="00D9275F"/>
    <w:rsid w:val="00DA74CA"/>
    <w:rsid w:val="00DD480B"/>
    <w:rsid w:val="00DE023B"/>
    <w:rsid w:val="00E00CFD"/>
    <w:rsid w:val="00E0391E"/>
    <w:rsid w:val="00E13549"/>
    <w:rsid w:val="00E33BE1"/>
    <w:rsid w:val="00E359B2"/>
    <w:rsid w:val="00E6519C"/>
    <w:rsid w:val="00E763A9"/>
    <w:rsid w:val="00E8291D"/>
    <w:rsid w:val="00E973F7"/>
    <w:rsid w:val="00EF72C0"/>
    <w:rsid w:val="00F0154F"/>
    <w:rsid w:val="00F26B8B"/>
    <w:rsid w:val="00F77F56"/>
    <w:rsid w:val="00F947E4"/>
    <w:rsid w:val="00FA2A20"/>
    <w:rsid w:val="00FC62CC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381258"/>
    <w:pPr>
      <w:keepNext/>
      <w:jc w:val="center"/>
      <w:outlineLvl w:val="4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77C99"/>
    <w:pPr>
      <w:spacing w:before="30" w:after="30"/>
    </w:pPr>
    <w:rPr>
      <w:sz w:val="20"/>
      <w:szCs w:val="20"/>
    </w:rPr>
  </w:style>
  <w:style w:type="character" w:styleId="a4">
    <w:name w:val="Strong"/>
    <w:basedOn w:val="a0"/>
    <w:qFormat/>
    <w:rsid w:val="00844E52"/>
    <w:rPr>
      <w:b/>
      <w:bCs/>
    </w:rPr>
  </w:style>
  <w:style w:type="table" w:styleId="a5">
    <w:name w:val="Table Grid"/>
    <w:basedOn w:val="a1"/>
    <w:rsid w:val="00C97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4C359D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4C359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F4C98"/>
  </w:style>
  <w:style w:type="character" w:styleId="a9">
    <w:name w:val="Hyperlink"/>
    <w:basedOn w:val="a0"/>
    <w:rsid w:val="00334085"/>
    <w:rPr>
      <w:color w:val="0000FF"/>
      <w:u w:val="single"/>
    </w:rPr>
  </w:style>
  <w:style w:type="character" w:styleId="aa">
    <w:name w:val="Emphasis"/>
    <w:basedOn w:val="a0"/>
    <w:qFormat/>
    <w:rsid w:val="00167906"/>
    <w:rPr>
      <w:i/>
      <w:iCs/>
    </w:rPr>
  </w:style>
  <w:style w:type="paragraph" w:styleId="ab">
    <w:name w:val="Document Map"/>
    <w:basedOn w:val="a"/>
    <w:semiHidden/>
    <w:rsid w:val="00056B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50">
    <w:name w:val="Заголовок 5 Знак"/>
    <w:basedOn w:val="a0"/>
    <w:link w:val="5"/>
    <w:rsid w:val="00381258"/>
    <w:rPr>
      <w:sz w:val="36"/>
      <w:szCs w:val="36"/>
    </w:rPr>
  </w:style>
  <w:style w:type="paragraph" w:styleId="ac">
    <w:name w:val="List Paragraph"/>
    <w:basedOn w:val="a"/>
    <w:uiPriority w:val="34"/>
    <w:qFormat/>
    <w:rsid w:val="009F1D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381258"/>
    <w:pPr>
      <w:keepNext/>
      <w:jc w:val="center"/>
      <w:outlineLvl w:val="4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77C99"/>
    <w:pPr>
      <w:spacing w:before="30" w:after="30"/>
    </w:pPr>
    <w:rPr>
      <w:sz w:val="20"/>
      <w:szCs w:val="20"/>
    </w:rPr>
  </w:style>
  <w:style w:type="character" w:styleId="a4">
    <w:name w:val="Strong"/>
    <w:basedOn w:val="a0"/>
    <w:qFormat/>
    <w:rsid w:val="00844E52"/>
    <w:rPr>
      <w:b/>
      <w:bCs/>
    </w:rPr>
  </w:style>
  <w:style w:type="table" w:styleId="a5">
    <w:name w:val="Table Grid"/>
    <w:basedOn w:val="a1"/>
    <w:rsid w:val="00C97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4C359D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4C359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F4C98"/>
  </w:style>
  <w:style w:type="character" w:styleId="a9">
    <w:name w:val="Hyperlink"/>
    <w:basedOn w:val="a0"/>
    <w:rsid w:val="00334085"/>
    <w:rPr>
      <w:color w:val="0000FF"/>
      <w:u w:val="single"/>
    </w:rPr>
  </w:style>
  <w:style w:type="character" w:styleId="aa">
    <w:name w:val="Emphasis"/>
    <w:basedOn w:val="a0"/>
    <w:qFormat/>
    <w:rsid w:val="00167906"/>
    <w:rPr>
      <w:i/>
      <w:iCs/>
    </w:rPr>
  </w:style>
  <w:style w:type="paragraph" w:styleId="ab">
    <w:name w:val="Document Map"/>
    <w:basedOn w:val="a"/>
    <w:semiHidden/>
    <w:rsid w:val="00056B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50">
    <w:name w:val="Заголовок 5 Знак"/>
    <w:basedOn w:val="a0"/>
    <w:link w:val="5"/>
    <w:rsid w:val="00381258"/>
    <w:rPr>
      <w:sz w:val="36"/>
      <w:szCs w:val="36"/>
    </w:rPr>
  </w:style>
  <w:style w:type="paragraph" w:styleId="ac">
    <w:name w:val="List Paragraph"/>
    <w:basedOn w:val="a"/>
    <w:uiPriority w:val="34"/>
    <w:qFormat/>
    <w:rsid w:val="009F1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5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MoBIL GROUP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Admin</dc:creator>
  <cp:lastModifiedBy>123</cp:lastModifiedBy>
  <cp:revision>2</cp:revision>
  <dcterms:created xsi:type="dcterms:W3CDTF">2015-04-16T02:57:00Z</dcterms:created>
  <dcterms:modified xsi:type="dcterms:W3CDTF">2015-04-16T02:57:00Z</dcterms:modified>
</cp:coreProperties>
</file>